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BA3B" w14:textId="77777777" w:rsidR="00323DEE" w:rsidRDefault="001A74BF">
      <w:pPr>
        <w:pStyle w:val="Pagrindinistekstas"/>
        <w:spacing w:before="66"/>
        <w:ind w:left="5774"/>
      </w:pPr>
      <w:r>
        <w:rPr>
          <w:spacing w:val="-2"/>
        </w:rPr>
        <w:t>PATVIRTINTA</w:t>
      </w:r>
    </w:p>
    <w:p w14:paraId="7BCDF5E0" w14:textId="5F78BD22" w:rsidR="00323DEE" w:rsidRDefault="005B0431" w:rsidP="005B0431">
      <w:pPr>
        <w:pStyle w:val="Pagrindinistekstas"/>
        <w:ind w:left="5774"/>
      </w:pPr>
      <w:r>
        <w:t>D</w:t>
      </w:r>
      <w:r w:rsidR="001A74BF">
        <w:t>irektoriaus</w:t>
      </w:r>
      <w:r>
        <w:t xml:space="preserve"> </w:t>
      </w:r>
      <w:r w:rsidR="001A74BF">
        <w:t>20</w:t>
      </w:r>
      <w:r w:rsidR="00BB70AE">
        <w:t>24</w:t>
      </w:r>
      <w:r w:rsidR="001A74BF">
        <w:rPr>
          <w:spacing w:val="-2"/>
        </w:rPr>
        <w:t xml:space="preserve"> </w:t>
      </w:r>
      <w:r w:rsidR="001A74BF">
        <w:t xml:space="preserve">m. </w:t>
      </w:r>
      <w:r w:rsidR="00BB70AE">
        <w:t>rugpjūčio</w:t>
      </w:r>
      <w:r>
        <w:t xml:space="preserve"> </w:t>
      </w:r>
      <w:r w:rsidR="00697533">
        <w:t>27</w:t>
      </w:r>
      <w:r>
        <w:t xml:space="preserve"> </w:t>
      </w:r>
      <w:r w:rsidR="001A74BF">
        <w:t>d.</w:t>
      </w:r>
      <w:r w:rsidR="001A74BF">
        <w:rPr>
          <w:spacing w:val="-1"/>
        </w:rPr>
        <w:t xml:space="preserve"> </w:t>
      </w:r>
      <w:r w:rsidR="001A74BF">
        <w:t>įsakymu</w:t>
      </w:r>
      <w:r w:rsidR="001A74BF">
        <w:rPr>
          <w:spacing w:val="-1"/>
        </w:rPr>
        <w:t xml:space="preserve"> </w:t>
      </w:r>
      <w:r w:rsidR="001A74BF">
        <w:t>Nr.</w:t>
      </w:r>
      <w:r>
        <w:rPr>
          <w:spacing w:val="1"/>
        </w:rPr>
        <w:t>V2-</w:t>
      </w:r>
      <w:r w:rsidR="00697533">
        <w:rPr>
          <w:spacing w:val="1"/>
        </w:rPr>
        <w:t>71</w:t>
      </w:r>
    </w:p>
    <w:p w14:paraId="275E962D" w14:textId="77777777" w:rsidR="00323DEE" w:rsidRDefault="00323DEE">
      <w:pPr>
        <w:pStyle w:val="Pagrindinistekstas"/>
        <w:spacing w:before="4"/>
        <w:ind w:left="0"/>
      </w:pPr>
    </w:p>
    <w:p w14:paraId="2AF53C13" w14:textId="77777777" w:rsidR="00E766F4" w:rsidRDefault="00E766F4">
      <w:pPr>
        <w:ind w:left="106" w:right="110"/>
        <w:jc w:val="center"/>
        <w:rPr>
          <w:b/>
          <w:sz w:val="24"/>
        </w:rPr>
      </w:pPr>
      <w:bookmarkStart w:id="0" w:name="_GoBack"/>
      <w:bookmarkEnd w:id="0"/>
    </w:p>
    <w:p w14:paraId="72B4034D" w14:textId="05772FCB" w:rsidR="00323DEE" w:rsidRDefault="001A74BF">
      <w:pPr>
        <w:ind w:left="106" w:right="110"/>
        <w:jc w:val="center"/>
        <w:rPr>
          <w:b/>
          <w:sz w:val="24"/>
        </w:rPr>
      </w:pPr>
      <w:r>
        <w:rPr>
          <w:b/>
          <w:spacing w:val="-8"/>
          <w:sz w:val="24"/>
        </w:rPr>
        <w:t xml:space="preserve"> </w:t>
      </w:r>
      <w:r w:rsidR="00E766F4">
        <w:rPr>
          <w:b/>
          <w:sz w:val="24"/>
        </w:rPr>
        <w:t>MOKINIO PADĖJĖJO PAREIGYBĖS APRAŠYMAS</w:t>
      </w:r>
    </w:p>
    <w:p w14:paraId="7EEFA1B2" w14:textId="77777777" w:rsidR="00323DEE" w:rsidRDefault="00323DEE">
      <w:pPr>
        <w:pStyle w:val="Pagrindinistekstas"/>
        <w:ind w:left="0"/>
        <w:rPr>
          <w:b/>
        </w:rPr>
      </w:pPr>
    </w:p>
    <w:p w14:paraId="4A1B2C44" w14:textId="282E26BA" w:rsidR="00323DEE" w:rsidRDefault="001A74BF">
      <w:pPr>
        <w:ind w:left="3627" w:right="3632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I SKYRIUS </w:t>
      </w:r>
      <w:r>
        <w:rPr>
          <w:b/>
          <w:spacing w:val="-2"/>
          <w:sz w:val="24"/>
        </w:rPr>
        <w:t>PAREIGYBĖ</w:t>
      </w:r>
    </w:p>
    <w:p w14:paraId="0D908730" w14:textId="77777777" w:rsidR="00597DF3" w:rsidRDefault="00597DF3">
      <w:pPr>
        <w:ind w:left="3627" w:right="3632"/>
        <w:jc w:val="center"/>
        <w:rPr>
          <w:b/>
          <w:sz w:val="24"/>
        </w:rPr>
      </w:pPr>
    </w:p>
    <w:p w14:paraId="0F7DF743" w14:textId="13993003" w:rsidR="00323DEE" w:rsidRPr="00E766F4" w:rsidRDefault="00E766F4" w:rsidP="00BB70AE">
      <w:pPr>
        <w:spacing w:line="276" w:lineRule="auto"/>
        <w:ind w:right="103" w:firstLine="1276"/>
        <w:jc w:val="both"/>
        <w:rPr>
          <w:sz w:val="24"/>
        </w:rPr>
      </w:pPr>
      <w:r w:rsidRPr="00E766F4">
        <w:rPr>
          <w:sz w:val="24"/>
          <w:szCs w:val="24"/>
        </w:rPr>
        <w:t>1</w:t>
      </w:r>
      <w:r>
        <w:t xml:space="preserve">. </w:t>
      </w:r>
      <w:r w:rsidR="001A74BF" w:rsidRPr="00E766F4">
        <w:rPr>
          <w:sz w:val="24"/>
        </w:rPr>
        <w:t xml:space="preserve">Druskininkų </w:t>
      </w:r>
      <w:r w:rsidR="00A979C5" w:rsidRPr="00E766F4">
        <w:rPr>
          <w:sz w:val="24"/>
        </w:rPr>
        <w:t>„</w:t>
      </w:r>
      <w:r w:rsidR="00245FE5" w:rsidRPr="00E766F4">
        <w:rPr>
          <w:sz w:val="24"/>
        </w:rPr>
        <w:t>A</w:t>
      </w:r>
      <w:r w:rsidR="00A979C5" w:rsidRPr="00E766F4">
        <w:rPr>
          <w:sz w:val="24"/>
        </w:rPr>
        <w:t>tgimi</w:t>
      </w:r>
      <w:r w:rsidR="00245FE5" w:rsidRPr="00E766F4">
        <w:rPr>
          <w:sz w:val="24"/>
        </w:rPr>
        <w:t>m</w:t>
      </w:r>
      <w:r w:rsidR="00A979C5" w:rsidRPr="00E766F4">
        <w:rPr>
          <w:sz w:val="24"/>
        </w:rPr>
        <w:t>o“ mokyklos</w:t>
      </w:r>
      <w:r w:rsidR="009461C7" w:rsidRPr="00E766F4">
        <w:rPr>
          <w:sz w:val="24"/>
        </w:rPr>
        <w:t xml:space="preserve"> (toliau – Mokykla) </w:t>
      </w:r>
      <w:r w:rsidRPr="00E766F4">
        <w:rPr>
          <w:sz w:val="24"/>
        </w:rPr>
        <w:t>Mokinio padėjėjo</w:t>
      </w:r>
      <w:r w:rsidR="005B0431" w:rsidRPr="00E766F4">
        <w:rPr>
          <w:sz w:val="24"/>
        </w:rPr>
        <w:t xml:space="preserve"> pareigybė yra priskiriama kvalifikuotų darbuotojų grupei</w:t>
      </w:r>
      <w:r w:rsidR="001A74BF" w:rsidRPr="00E766F4">
        <w:rPr>
          <w:sz w:val="24"/>
        </w:rPr>
        <w:t>.</w:t>
      </w:r>
    </w:p>
    <w:p w14:paraId="6E836E8C" w14:textId="5D582FFA" w:rsidR="00323DEE" w:rsidRPr="00E766F4" w:rsidRDefault="00E766F4" w:rsidP="00BB70AE">
      <w:pPr>
        <w:tabs>
          <w:tab w:val="left" w:pos="0"/>
        </w:tabs>
        <w:spacing w:line="276" w:lineRule="auto"/>
        <w:ind w:firstLine="1276"/>
        <w:jc w:val="both"/>
        <w:rPr>
          <w:sz w:val="24"/>
        </w:rPr>
      </w:pPr>
      <w:r w:rsidRPr="00E766F4">
        <w:rPr>
          <w:sz w:val="24"/>
          <w:szCs w:val="24"/>
        </w:rPr>
        <w:t>2</w:t>
      </w:r>
      <w:r>
        <w:t xml:space="preserve">. </w:t>
      </w:r>
      <w:r w:rsidR="001A74BF" w:rsidRPr="00E766F4">
        <w:rPr>
          <w:sz w:val="24"/>
        </w:rPr>
        <w:t>Pareigybės</w:t>
      </w:r>
      <w:r w:rsidR="001A74BF" w:rsidRPr="00E766F4">
        <w:rPr>
          <w:spacing w:val="-4"/>
          <w:sz w:val="24"/>
        </w:rPr>
        <w:t xml:space="preserve"> </w:t>
      </w:r>
      <w:r w:rsidR="001A74BF" w:rsidRPr="00E766F4">
        <w:rPr>
          <w:sz w:val="24"/>
        </w:rPr>
        <w:t>lygis</w:t>
      </w:r>
      <w:r w:rsidR="001A74BF" w:rsidRPr="00E766F4">
        <w:rPr>
          <w:spacing w:val="-2"/>
          <w:sz w:val="24"/>
        </w:rPr>
        <w:t xml:space="preserve"> </w:t>
      </w:r>
      <w:r w:rsidR="001A74BF" w:rsidRPr="00E766F4">
        <w:rPr>
          <w:sz w:val="24"/>
        </w:rPr>
        <w:t>–</w:t>
      </w:r>
      <w:r w:rsidR="001A74BF" w:rsidRPr="00E766F4">
        <w:rPr>
          <w:spacing w:val="-2"/>
          <w:sz w:val="24"/>
        </w:rPr>
        <w:t xml:space="preserve"> </w:t>
      </w:r>
      <w:r w:rsidR="001A74BF" w:rsidRPr="00E766F4">
        <w:rPr>
          <w:spacing w:val="-5"/>
          <w:sz w:val="24"/>
        </w:rPr>
        <w:t>C.</w:t>
      </w:r>
    </w:p>
    <w:p w14:paraId="2274E609" w14:textId="38E93339" w:rsidR="00503740" w:rsidRPr="00E766F4" w:rsidRDefault="00E766F4" w:rsidP="00BB70AE">
      <w:pPr>
        <w:spacing w:line="276" w:lineRule="auto"/>
        <w:ind w:firstLine="1276"/>
        <w:jc w:val="both"/>
        <w:rPr>
          <w:sz w:val="24"/>
        </w:rPr>
      </w:pPr>
      <w:r w:rsidRPr="00E766F4">
        <w:rPr>
          <w:sz w:val="24"/>
          <w:szCs w:val="24"/>
        </w:rPr>
        <w:t>3</w:t>
      </w:r>
      <w:r>
        <w:t xml:space="preserve">. </w:t>
      </w:r>
      <w:r w:rsidRPr="00E766F4">
        <w:rPr>
          <w:spacing w:val="-5"/>
          <w:sz w:val="24"/>
        </w:rPr>
        <w:t>Pareigybės paskirtis – teikti pagalbą mokiniams, didinant</w:t>
      </w:r>
      <w:r w:rsidRPr="00E766F4">
        <w:rPr>
          <w:color w:val="000000"/>
          <w:szCs w:val="24"/>
        </w:rPr>
        <w:t xml:space="preserve"> ugdymosi prieinamumą ir mokinio savarankiškumą</w:t>
      </w:r>
      <w:r w:rsidR="00503740" w:rsidRPr="00E766F4">
        <w:rPr>
          <w:spacing w:val="-5"/>
          <w:sz w:val="24"/>
        </w:rPr>
        <w:t>.</w:t>
      </w:r>
    </w:p>
    <w:p w14:paraId="32A776BE" w14:textId="20CA98B9" w:rsidR="005B0431" w:rsidRPr="00E766F4" w:rsidRDefault="00E766F4" w:rsidP="00BB70AE">
      <w:pPr>
        <w:tabs>
          <w:tab w:val="left" w:pos="0"/>
        </w:tabs>
        <w:spacing w:line="276" w:lineRule="auto"/>
        <w:ind w:firstLine="1276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E766F4">
        <w:rPr>
          <w:spacing w:val="-5"/>
          <w:sz w:val="24"/>
          <w:szCs w:val="24"/>
        </w:rPr>
        <w:t>Mokinio</w:t>
      </w:r>
      <w:r w:rsidRPr="00E766F4">
        <w:rPr>
          <w:spacing w:val="-5"/>
          <w:sz w:val="24"/>
        </w:rPr>
        <w:t xml:space="preserve"> padėjėjas</w:t>
      </w:r>
      <w:r w:rsidR="005B0431" w:rsidRPr="00E766F4">
        <w:rPr>
          <w:spacing w:val="-5"/>
          <w:sz w:val="24"/>
        </w:rPr>
        <w:t xml:space="preserve"> yra tiesiogiai pavaldus </w:t>
      </w:r>
      <w:r w:rsidRPr="00E766F4">
        <w:rPr>
          <w:spacing w:val="-5"/>
          <w:sz w:val="24"/>
        </w:rPr>
        <w:t>direktoriaus pavaduotojui ugdymui.</w:t>
      </w:r>
    </w:p>
    <w:p w14:paraId="4334ED51" w14:textId="77777777" w:rsidR="00323DEE" w:rsidRDefault="00323DEE" w:rsidP="00F60C0E">
      <w:pPr>
        <w:pStyle w:val="Pagrindinistekstas"/>
        <w:spacing w:line="276" w:lineRule="auto"/>
        <w:ind w:left="0"/>
      </w:pPr>
    </w:p>
    <w:p w14:paraId="60810B06" w14:textId="77777777" w:rsidR="00323DEE" w:rsidRDefault="001A74BF" w:rsidP="00F60C0E">
      <w:pPr>
        <w:spacing w:line="276" w:lineRule="auto"/>
        <w:ind w:left="107" w:right="110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SKYRIUS</w:t>
      </w:r>
    </w:p>
    <w:p w14:paraId="5190D3C6" w14:textId="011E46BB" w:rsidR="00323DEE" w:rsidRDefault="001A74BF" w:rsidP="00F60C0E">
      <w:pPr>
        <w:spacing w:line="276" w:lineRule="auto"/>
        <w:ind w:right="4"/>
        <w:jc w:val="center"/>
        <w:rPr>
          <w:b/>
          <w:spacing w:val="-2"/>
          <w:sz w:val="24"/>
        </w:rPr>
      </w:pPr>
      <w:r>
        <w:rPr>
          <w:b/>
          <w:sz w:val="24"/>
        </w:rPr>
        <w:t>SPECIALŪS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EINANČIAM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018C289D" w14:textId="77777777" w:rsidR="00F60C0E" w:rsidRDefault="00F60C0E" w:rsidP="00F60C0E">
      <w:pPr>
        <w:spacing w:line="276" w:lineRule="auto"/>
        <w:ind w:right="4"/>
        <w:jc w:val="center"/>
        <w:rPr>
          <w:b/>
          <w:sz w:val="24"/>
        </w:rPr>
      </w:pPr>
    </w:p>
    <w:p w14:paraId="3C1930AA" w14:textId="0A16E507" w:rsidR="00323DEE" w:rsidRPr="00F60C0E" w:rsidRDefault="00E766F4" w:rsidP="00F60C0E">
      <w:pPr>
        <w:tabs>
          <w:tab w:val="left" w:pos="0"/>
        </w:tabs>
        <w:spacing w:line="276" w:lineRule="auto"/>
        <w:ind w:firstLine="1276"/>
        <w:rPr>
          <w:sz w:val="24"/>
          <w:szCs w:val="24"/>
        </w:rPr>
      </w:pPr>
      <w:r w:rsidRPr="00F60C0E">
        <w:rPr>
          <w:sz w:val="24"/>
          <w:szCs w:val="24"/>
        </w:rPr>
        <w:t>5. Mokinio padėjėjas</w:t>
      </w:r>
      <w:r w:rsidR="001A74BF" w:rsidRPr="00F60C0E">
        <w:rPr>
          <w:spacing w:val="-3"/>
          <w:sz w:val="24"/>
          <w:szCs w:val="24"/>
        </w:rPr>
        <w:t xml:space="preserve"> </w:t>
      </w:r>
      <w:r w:rsidR="001A74BF" w:rsidRPr="00F60C0E">
        <w:rPr>
          <w:sz w:val="24"/>
          <w:szCs w:val="24"/>
        </w:rPr>
        <w:t>turi</w:t>
      </w:r>
      <w:r w:rsidR="001A74BF" w:rsidRPr="00F60C0E">
        <w:rPr>
          <w:spacing w:val="-1"/>
          <w:sz w:val="24"/>
          <w:szCs w:val="24"/>
        </w:rPr>
        <w:t xml:space="preserve"> </w:t>
      </w:r>
      <w:r w:rsidR="001A74BF" w:rsidRPr="00F60C0E">
        <w:rPr>
          <w:sz w:val="24"/>
          <w:szCs w:val="24"/>
        </w:rPr>
        <w:t>atitikti</w:t>
      </w:r>
      <w:r w:rsidR="001A74BF" w:rsidRPr="00F60C0E">
        <w:rPr>
          <w:spacing w:val="-2"/>
          <w:sz w:val="24"/>
          <w:szCs w:val="24"/>
        </w:rPr>
        <w:t xml:space="preserve"> </w:t>
      </w:r>
      <w:r w:rsidR="00945710">
        <w:rPr>
          <w:sz w:val="24"/>
          <w:szCs w:val="24"/>
        </w:rPr>
        <w:t>bent 1 iš šių reikalavimų</w:t>
      </w:r>
      <w:r w:rsidR="001A74BF" w:rsidRPr="00F60C0E">
        <w:rPr>
          <w:spacing w:val="-2"/>
          <w:sz w:val="24"/>
          <w:szCs w:val="24"/>
        </w:rPr>
        <w:t>:</w:t>
      </w:r>
    </w:p>
    <w:p w14:paraId="5B4C1064" w14:textId="04FE7CB9" w:rsidR="00E766F4" w:rsidRPr="00F60C0E" w:rsidRDefault="00E766F4" w:rsidP="00F60C0E">
      <w:pPr>
        <w:spacing w:line="276" w:lineRule="auto"/>
        <w:ind w:firstLine="1276"/>
        <w:jc w:val="both"/>
        <w:rPr>
          <w:color w:val="000000"/>
          <w:spacing w:val="-2"/>
          <w:sz w:val="24"/>
          <w:szCs w:val="24"/>
          <w:lang w:eastAsia="lt-LT"/>
        </w:rPr>
      </w:pPr>
      <w:r w:rsidRPr="00F60C0E">
        <w:rPr>
          <w:spacing w:val="-2"/>
          <w:sz w:val="24"/>
          <w:szCs w:val="24"/>
        </w:rPr>
        <w:t xml:space="preserve">5.1. būti įgijęs ne žemesnį nei vidurinį išsilavinimą. </w:t>
      </w:r>
      <w:r w:rsidRPr="00F60C0E">
        <w:rPr>
          <w:color w:val="000000"/>
          <w:sz w:val="24"/>
          <w:szCs w:val="24"/>
        </w:rPr>
        <w:t xml:space="preserve">Šis asmuo </w:t>
      </w:r>
      <w:r w:rsidRPr="00F60C0E">
        <w:rPr>
          <w:sz w:val="24"/>
          <w:szCs w:val="24"/>
        </w:rPr>
        <w:t xml:space="preserve">per 2 metus nuo darbo mokinio padėjėju pradžios </w:t>
      </w:r>
      <w:r w:rsidRPr="00F60C0E">
        <w:rPr>
          <w:color w:val="000000"/>
          <w:sz w:val="24"/>
          <w:szCs w:val="24"/>
        </w:rPr>
        <w:t xml:space="preserve">turi išklausyti ne mažiau nei 16 valandų </w:t>
      </w:r>
      <w:r w:rsidRPr="00F60C0E">
        <w:rPr>
          <w:color w:val="232323"/>
          <w:sz w:val="24"/>
          <w:szCs w:val="24"/>
          <w:shd w:val="clear" w:color="auto" w:fill="FFFFFF"/>
        </w:rPr>
        <w:t>mokymus dėl darbo su specialiųjų ugdymosi poreikių turinčiais mokiniais</w:t>
      </w:r>
      <w:r w:rsidRPr="00F60C0E">
        <w:rPr>
          <w:color w:val="000000"/>
          <w:spacing w:val="-2"/>
          <w:sz w:val="24"/>
          <w:szCs w:val="24"/>
          <w:lang w:eastAsia="lt-LT"/>
        </w:rPr>
        <w:t>;</w:t>
      </w:r>
      <w:r w:rsidR="00F60C0E">
        <w:rPr>
          <w:color w:val="000000"/>
          <w:spacing w:val="-2"/>
          <w:sz w:val="24"/>
          <w:szCs w:val="24"/>
          <w:lang w:eastAsia="lt-LT"/>
        </w:rPr>
        <w:t xml:space="preserve"> </w:t>
      </w:r>
    </w:p>
    <w:p w14:paraId="26C13536" w14:textId="320368CD" w:rsidR="00F60C0E" w:rsidRDefault="00F60C0E" w:rsidP="00F60C0E">
      <w:pPr>
        <w:spacing w:line="276" w:lineRule="auto"/>
        <w:ind w:firstLine="1276"/>
        <w:jc w:val="both"/>
        <w:textAlignment w:val="top"/>
        <w:rPr>
          <w:color w:val="000000"/>
          <w:spacing w:val="-2"/>
          <w:sz w:val="24"/>
          <w:szCs w:val="24"/>
          <w:lang w:eastAsia="lt-LT"/>
        </w:rPr>
      </w:pPr>
      <w:r w:rsidRPr="00F60C0E">
        <w:rPr>
          <w:color w:val="000000"/>
          <w:spacing w:val="-2"/>
          <w:sz w:val="24"/>
          <w:szCs w:val="24"/>
          <w:lang w:eastAsia="lt-LT"/>
        </w:rPr>
        <w:t xml:space="preserve">5.2. turėti pedagogo kvalifikaciją. </w:t>
      </w:r>
      <w:r w:rsidRPr="00F60C0E">
        <w:rPr>
          <w:color w:val="000000"/>
          <w:sz w:val="24"/>
          <w:szCs w:val="24"/>
        </w:rPr>
        <w:t xml:space="preserve">Šis asmuo per 2 metus </w:t>
      </w:r>
      <w:r w:rsidRPr="00F60C0E">
        <w:rPr>
          <w:sz w:val="24"/>
          <w:szCs w:val="24"/>
        </w:rPr>
        <w:t xml:space="preserve">nuo darbo mokinio padėjėju pradžios </w:t>
      </w:r>
      <w:r w:rsidRPr="00F60C0E">
        <w:rPr>
          <w:color w:val="000000"/>
          <w:sz w:val="24"/>
          <w:szCs w:val="24"/>
        </w:rPr>
        <w:t xml:space="preserve">turi išklausyti ne mažiau nei 8 valandų </w:t>
      </w:r>
      <w:r w:rsidRPr="00F60C0E">
        <w:rPr>
          <w:color w:val="232323"/>
          <w:sz w:val="24"/>
          <w:szCs w:val="24"/>
          <w:shd w:val="clear" w:color="auto" w:fill="FFFFFF"/>
        </w:rPr>
        <w:t>mokymus dėl darbo su specialiųjų ugdymosi poreikių turinčiais mokiniais</w:t>
      </w:r>
      <w:r w:rsidRPr="00F60C0E">
        <w:rPr>
          <w:color w:val="000000"/>
          <w:spacing w:val="-2"/>
          <w:sz w:val="24"/>
          <w:szCs w:val="24"/>
          <w:lang w:eastAsia="lt-LT"/>
        </w:rPr>
        <w:t>;</w:t>
      </w:r>
    </w:p>
    <w:p w14:paraId="6412A4A6" w14:textId="5B601D8B" w:rsidR="00E766F4" w:rsidRPr="005E1571" w:rsidRDefault="00F60C0E" w:rsidP="005E1571">
      <w:pPr>
        <w:spacing w:line="276" w:lineRule="auto"/>
        <w:ind w:firstLine="1276"/>
        <w:jc w:val="both"/>
        <w:textAlignment w:val="top"/>
        <w:rPr>
          <w:color w:val="000000"/>
          <w:spacing w:val="-2"/>
          <w:sz w:val="24"/>
          <w:szCs w:val="24"/>
          <w:lang w:eastAsia="lt-LT"/>
        </w:rPr>
      </w:pPr>
      <w:r>
        <w:rPr>
          <w:color w:val="000000"/>
          <w:spacing w:val="-2"/>
          <w:sz w:val="24"/>
          <w:szCs w:val="24"/>
          <w:lang w:eastAsia="lt-LT"/>
        </w:rPr>
        <w:t>5.3. turėti pedagogo padėjėjo kvalifikaciją.</w:t>
      </w:r>
    </w:p>
    <w:p w14:paraId="15E47A8A" w14:textId="79ABA019" w:rsidR="00E766F4" w:rsidRDefault="00E766F4" w:rsidP="005E1571">
      <w:pPr>
        <w:ind w:right="110"/>
        <w:rPr>
          <w:b/>
          <w:sz w:val="24"/>
        </w:rPr>
      </w:pPr>
    </w:p>
    <w:p w14:paraId="2B768569" w14:textId="48879ED0" w:rsidR="00323DEE" w:rsidRDefault="001A74BF">
      <w:pPr>
        <w:ind w:left="110" w:right="110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SKYRIUS</w:t>
      </w:r>
    </w:p>
    <w:p w14:paraId="7CE8E2EF" w14:textId="71BAF8BD" w:rsidR="00323DEE" w:rsidRDefault="001A74BF">
      <w:pPr>
        <w:ind w:left="107" w:right="110"/>
        <w:jc w:val="center"/>
        <w:rPr>
          <w:b/>
          <w:spacing w:val="-2"/>
          <w:sz w:val="24"/>
        </w:rPr>
      </w:pPr>
      <w:r>
        <w:rPr>
          <w:b/>
          <w:sz w:val="24"/>
        </w:rPr>
        <w:t>ŠIAS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2CE56C23" w14:textId="1A5D4D84" w:rsidR="00FD600A" w:rsidRDefault="00FD600A">
      <w:pPr>
        <w:ind w:left="107" w:right="110"/>
        <w:jc w:val="center"/>
        <w:rPr>
          <w:b/>
          <w:sz w:val="24"/>
        </w:rPr>
      </w:pPr>
    </w:p>
    <w:p w14:paraId="08738524" w14:textId="27FBD2B8" w:rsidR="00FD600A" w:rsidRPr="00FD600A" w:rsidRDefault="00FD600A" w:rsidP="00FD600A">
      <w:pPr>
        <w:spacing w:line="276" w:lineRule="auto"/>
        <w:ind w:right="110" w:firstLine="1276"/>
        <w:rPr>
          <w:sz w:val="24"/>
          <w:szCs w:val="24"/>
        </w:rPr>
      </w:pPr>
      <w:r w:rsidRPr="00FD600A">
        <w:rPr>
          <w:sz w:val="24"/>
          <w:szCs w:val="24"/>
        </w:rPr>
        <w:t>6. Mokinio padėjėjas vykdo šia</w:t>
      </w:r>
      <w:r>
        <w:rPr>
          <w:sz w:val="24"/>
          <w:szCs w:val="24"/>
        </w:rPr>
        <w:t>s</w:t>
      </w:r>
      <w:r w:rsidRPr="00FD600A">
        <w:rPr>
          <w:sz w:val="24"/>
          <w:szCs w:val="24"/>
        </w:rPr>
        <w:t xml:space="preserve"> funkcijas:</w:t>
      </w:r>
    </w:p>
    <w:p w14:paraId="2B31F4B4" w14:textId="637C40C9" w:rsidR="00FD600A" w:rsidRPr="00FD600A" w:rsidRDefault="00FD600A" w:rsidP="00FD600A">
      <w:pPr>
        <w:spacing w:line="276" w:lineRule="auto"/>
        <w:ind w:firstLine="1276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6.1. padeda</w:t>
      </w:r>
      <w:r w:rsidRPr="00FD600A">
        <w:rPr>
          <w:color w:val="000000"/>
          <w:sz w:val="24"/>
          <w:szCs w:val="24"/>
          <w:lang w:eastAsia="lt-LT"/>
        </w:rPr>
        <w:t xml:space="preserve"> mokiniui ar (ir) mokinių grupei atlikti su savitarna, savitvarka ir maitinimusi susijusias veiklas;</w:t>
      </w:r>
    </w:p>
    <w:p w14:paraId="368575BB" w14:textId="5403C0CD" w:rsidR="00FD600A" w:rsidRPr="00FD600A" w:rsidRDefault="00FD600A" w:rsidP="00FD600A">
      <w:pPr>
        <w:spacing w:line="276" w:lineRule="auto"/>
        <w:ind w:firstLine="1287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6.2. padeda</w:t>
      </w:r>
      <w:r w:rsidRPr="00FD600A">
        <w:rPr>
          <w:color w:val="000000"/>
          <w:sz w:val="24"/>
          <w:szCs w:val="24"/>
          <w:lang w:eastAsia="lt-LT"/>
        </w:rPr>
        <w:t xml:space="preserve"> mokiniui įsitraukti</w:t>
      </w:r>
      <w:r>
        <w:rPr>
          <w:color w:val="000000"/>
          <w:sz w:val="24"/>
          <w:szCs w:val="24"/>
          <w:lang w:eastAsia="lt-LT"/>
        </w:rPr>
        <w:t xml:space="preserve"> į ugdomąsias veiklas, dalyvauja ugdymo procese, pasiruošia</w:t>
      </w:r>
      <w:r w:rsidRPr="00FD600A">
        <w:rPr>
          <w:color w:val="000000"/>
          <w:sz w:val="24"/>
          <w:szCs w:val="24"/>
          <w:lang w:eastAsia="lt-LT"/>
        </w:rPr>
        <w:t xml:space="preserve"> pam</w:t>
      </w:r>
      <w:r>
        <w:rPr>
          <w:color w:val="000000"/>
          <w:sz w:val="24"/>
          <w:szCs w:val="24"/>
          <w:lang w:eastAsia="lt-LT"/>
        </w:rPr>
        <w:t>okai reikiamas priemones, teikia</w:t>
      </w:r>
      <w:r w:rsidRPr="00FD600A">
        <w:rPr>
          <w:color w:val="000000"/>
          <w:sz w:val="24"/>
          <w:szCs w:val="24"/>
          <w:lang w:eastAsia="lt-LT"/>
        </w:rPr>
        <w:t xml:space="preserve"> pagalbą pertraukų tarp pamokų metu ir t. t.;</w:t>
      </w:r>
    </w:p>
    <w:p w14:paraId="390266B1" w14:textId="2DE89ECC" w:rsidR="00FD600A" w:rsidRPr="00FD600A" w:rsidRDefault="00FD600A" w:rsidP="00FD600A">
      <w:pPr>
        <w:spacing w:line="276" w:lineRule="auto"/>
        <w:ind w:left="567" w:firstLine="720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6.3. padeda</w:t>
      </w:r>
      <w:r w:rsidRPr="00FD600A">
        <w:rPr>
          <w:color w:val="000000"/>
          <w:sz w:val="24"/>
          <w:szCs w:val="24"/>
          <w:lang w:eastAsia="lt-LT"/>
        </w:rPr>
        <w:t xml:space="preserve"> orientuotis aplinkoje, judėti;</w:t>
      </w:r>
    </w:p>
    <w:p w14:paraId="2C2A7363" w14:textId="23C0D9C4" w:rsidR="00FD600A" w:rsidRPr="00FD600A" w:rsidRDefault="00FD600A" w:rsidP="00FD600A">
      <w:pPr>
        <w:spacing w:line="276" w:lineRule="auto"/>
        <w:ind w:left="567" w:firstLine="720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</w:t>
      </w:r>
      <w:r w:rsidRPr="00FD600A">
        <w:rPr>
          <w:color w:val="000000"/>
          <w:sz w:val="24"/>
          <w:szCs w:val="24"/>
          <w:lang w:eastAsia="lt-LT"/>
        </w:rPr>
        <w:t>.4. prireiku</w:t>
      </w:r>
      <w:r>
        <w:rPr>
          <w:color w:val="000000"/>
          <w:sz w:val="24"/>
          <w:szCs w:val="24"/>
          <w:lang w:eastAsia="lt-LT"/>
        </w:rPr>
        <w:t xml:space="preserve">s palydi </w:t>
      </w:r>
      <w:r w:rsidRPr="00FD600A">
        <w:rPr>
          <w:color w:val="000000"/>
          <w:sz w:val="24"/>
          <w:szCs w:val="24"/>
          <w:lang w:eastAsia="lt-LT"/>
        </w:rPr>
        <w:t>mokinį į specialios pa</w:t>
      </w:r>
      <w:r>
        <w:rPr>
          <w:color w:val="000000"/>
          <w:sz w:val="24"/>
          <w:szCs w:val="24"/>
          <w:lang w:eastAsia="lt-LT"/>
        </w:rPr>
        <w:t>skirties erdves, jose užtikrina</w:t>
      </w:r>
      <w:r w:rsidRPr="00FD600A">
        <w:rPr>
          <w:color w:val="000000"/>
          <w:sz w:val="24"/>
          <w:szCs w:val="24"/>
          <w:lang w:eastAsia="lt-LT"/>
        </w:rPr>
        <w:t xml:space="preserve"> jo saugumą;</w:t>
      </w:r>
    </w:p>
    <w:p w14:paraId="739963B2" w14:textId="11FBCAA7" w:rsidR="00FD600A" w:rsidRPr="00FD600A" w:rsidRDefault="00FD600A" w:rsidP="00FD600A">
      <w:pPr>
        <w:spacing w:line="276" w:lineRule="auto"/>
        <w:ind w:left="567" w:firstLine="720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6.5. perskaito tekstą ir (ar) padeda</w:t>
      </w:r>
      <w:r w:rsidRPr="00FD600A">
        <w:rPr>
          <w:color w:val="000000"/>
          <w:sz w:val="24"/>
          <w:szCs w:val="24"/>
          <w:lang w:eastAsia="lt-LT"/>
        </w:rPr>
        <w:t xml:space="preserve"> konspektuoti;</w:t>
      </w:r>
    </w:p>
    <w:p w14:paraId="5E928F7C" w14:textId="0D1663C6" w:rsidR="00FD600A" w:rsidRPr="00FD600A" w:rsidRDefault="00FD600A" w:rsidP="00FD600A">
      <w:pPr>
        <w:spacing w:line="276" w:lineRule="auto"/>
        <w:ind w:firstLine="1287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6.6. padeda</w:t>
      </w:r>
      <w:r w:rsidRPr="00FD600A">
        <w:rPr>
          <w:color w:val="000000"/>
          <w:sz w:val="24"/>
          <w:szCs w:val="24"/>
          <w:lang w:eastAsia="lt-LT"/>
        </w:rPr>
        <w:t xml:space="preserve"> naudotis ugdymui skirtomis techninės pagalbos priemonėmis pagal mokytojo ar švietimo pagalbos specialisto pateikt</w:t>
      </w:r>
      <w:r>
        <w:rPr>
          <w:color w:val="000000"/>
          <w:sz w:val="24"/>
          <w:szCs w:val="24"/>
          <w:lang w:eastAsia="lt-LT"/>
        </w:rPr>
        <w:t>ą instrukciją, padeda</w:t>
      </w:r>
      <w:r w:rsidRPr="00FD600A">
        <w:rPr>
          <w:color w:val="000000"/>
          <w:sz w:val="24"/>
          <w:szCs w:val="24"/>
          <w:lang w:eastAsia="lt-LT"/>
        </w:rPr>
        <w:t xml:space="preserve"> mokytojui jas paruošti;</w:t>
      </w:r>
    </w:p>
    <w:p w14:paraId="37977093" w14:textId="1AEFA674" w:rsidR="00FD600A" w:rsidRPr="00FD600A" w:rsidRDefault="00FD600A" w:rsidP="00FD600A">
      <w:pPr>
        <w:spacing w:line="276" w:lineRule="auto"/>
        <w:ind w:firstLine="1276"/>
        <w:jc w:val="both"/>
        <w:rPr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6.7. konsultuojasi</w:t>
      </w:r>
      <w:r w:rsidRPr="00FD600A">
        <w:rPr>
          <w:color w:val="000000"/>
          <w:sz w:val="24"/>
          <w:szCs w:val="24"/>
          <w:lang w:eastAsia="lt-LT"/>
        </w:rPr>
        <w:t xml:space="preserve"> su mokyklos vaiko gerovės komisija, mokytoju, švietimo pagalbos specialistu dėl taikytinų veiksmų, kurie padėtų mokiniui įsitraukti į ugdymo procesą ir </w:t>
      </w:r>
      <w:r w:rsidRPr="00FD600A">
        <w:rPr>
          <w:sz w:val="24"/>
          <w:szCs w:val="24"/>
          <w:lang w:eastAsia="lt-LT"/>
        </w:rPr>
        <w:t>jame dalyvauti;</w:t>
      </w:r>
    </w:p>
    <w:p w14:paraId="47C679CA" w14:textId="033D5D4D" w:rsidR="00FD600A" w:rsidRPr="00FD600A" w:rsidRDefault="00FD600A" w:rsidP="00FD600A">
      <w:pPr>
        <w:spacing w:line="276" w:lineRule="auto"/>
        <w:ind w:firstLine="1287"/>
        <w:jc w:val="both"/>
        <w:rPr>
          <w:sz w:val="24"/>
          <w:szCs w:val="24"/>
        </w:rPr>
      </w:pPr>
      <w:r>
        <w:rPr>
          <w:sz w:val="24"/>
          <w:szCs w:val="24"/>
          <w:lang w:eastAsia="lt-LT"/>
        </w:rPr>
        <w:t>6.8. vykdo</w:t>
      </w:r>
      <w:r w:rsidRPr="00FD600A">
        <w:rPr>
          <w:sz w:val="24"/>
          <w:szCs w:val="24"/>
          <w:lang w:eastAsia="lt-LT"/>
        </w:rPr>
        <w:t xml:space="preserve"> švietimo pagalbos ir kitų specialistų rekomendacijas, </w:t>
      </w:r>
      <w:r>
        <w:rPr>
          <w:sz w:val="24"/>
          <w:szCs w:val="24"/>
        </w:rPr>
        <w:t xml:space="preserve">instrukcijas, kurios yra </w:t>
      </w:r>
      <w:r w:rsidRPr="00FD600A">
        <w:rPr>
          <w:sz w:val="24"/>
          <w:szCs w:val="24"/>
        </w:rPr>
        <w:t>nurodytos individualaus ugdymo plane;</w:t>
      </w:r>
    </w:p>
    <w:p w14:paraId="243B11AD" w14:textId="51856B2B" w:rsidR="00FD600A" w:rsidRPr="00FD600A" w:rsidRDefault="00FD600A" w:rsidP="00FD600A">
      <w:pPr>
        <w:spacing w:line="276" w:lineRule="auto"/>
        <w:ind w:firstLine="1287"/>
        <w:jc w:val="both"/>
        <w:rPr>
          <w:sz w:val="24"/>
          <w:szCs w:val="24"/>
          <w:lang w:eastAsia="lt-LT"/>
        </w:rPr>
      </w:pPr>
      <w:r>
        <w:rPr>
          <w:sz w:val="24"/>
          <w:szCs w:val="24"/>
        </w:rPr>
        <w:t>6.9. padeda</w:t>
      </w:r>
      <w:r w:rsidRPr="00FD600A">
        <w:rPr>
          <w:sz w:val="24"/>
          <w:szCs w:val="24"/>
        </w:rPr>
        <w:t xml:space="preserve"> mokiniui elgtis socialiai priimtinu būdu</w:t>
      </w:r>
      <w:r w:rsidRPr="00FD600A">
        <w:rPr>
          <w:sz w:val="24"/>
          <w:szCs w:val="24"/>
          <w:lang w:eastAsia="lt-LT"/>
        </w:rPr>
        <w:t xml:space="preserve">, </w:t>
      </w:r>
      <w:r w:rsidRPr="00FD600A">
        <w:rPr>
          <w:sz w:val="24"/>
          <w:szCs w:val="24"/>
        </w:rPr>
        <w:t xml:space="preserve">išvengti elgesio, kuris neatitinka socialinio, kultūrinio, situacinio ar fizinės aplinkos, kurioje jis vyksta, konteksto bei gali būti laikomas neįprastu, netinkamu arba trikdančiu dėl aplinkos, kurioje jis pasireiškia, (toliau – konteksto </w:t>
      </w:r>
      <w:r w:rsidRPr="00FD600A">
        <w:rPr>
          <w:sz w:val="24"/>
          <w:szCs w:val="24"/>
        </w:rPr>
        <w:lastRenderedPageBreak/>
        <w:t>neatitinkantis elgesys) pasireiškimų, veikiant tiksliai pagal išankstinius susitarimus, pasireiškus konteksto ne</w:t>
      </w:r>
      <w:r w:rsidR="00BB70AE">
        <w:rPr>
          <w:sz w:val="24"/>
          <w:szCs w:val="24"/>
        </w:rPr>
        <w:t>atitinkančiam elgesiui, padeda</w:t>
      </w:r>
      <w:r w:rsidRPr="00FD600A">
        <w:rPr>
          <w:sz w:val="24"/>
          <w:szCs w:val="24"/>
        </w:rPr>
        <w:t xml:space="preserve"> sustabdyti jį arba pasišalinti iš elgesį </w:t>
      </w:r>
      <w:r w:rsidR="00BB70AE">
        <w:rPr>
          <w:sz w:val="24"/>
          <w:szCs w:val="24"/>
        </w:rPr>
        <w:t>išprovokavusios aplinkos, teikia</w:t>
      </w:r>
      <w:r w:rsidRPr="00FD600A">
        <w:rPr>
          <w:sz w:val="24"/>
          <w:szCs w:val="24"/>
        </w:rPr>
        <w:t xml:space="preserve"> informaciją po konteksto neatitinkančio elgesio pasireiškimo, aptariant taikytų veiksmų efektyvumą su švietimo pagalbą teikiančiais specialistais;</w:t>
      </w:r>
    </w:p>
    <w:p w14:paraId="0921E4C8" w14:textId="206AFE38" w:rsidR="00FD600A" w:rsidRPr="00FD600A" w:rsidRDefault="00BB70AE" w:rsidP="00FD600A">
      <w:pPr>
        <w:spacing w:line="276" w:lineRule="auto"/>
        <w:ind w:firstLine="567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</w:t>
      </w:r>
      <w:r w:rsidR="00FD600A" w:rsidRPr="00FD600A">
        <w:rPr>
          <w:color w:val="000000"/>
          <w:sz w:val="24"/>
          <w:szCs w:val="24"/>
          <w:lang w:eastAsia="lt-LT"/>
        </w:rPr>
        <w:t>.10</w:t>
      </w:r>
      <w:r>
        <w:rPr>
          <w:color w:val="000000"/>
          <w:sz w:val="24"/>
          <w:szCs w:val="24"/>
          <w:lang w:eastAsia="lt-LT"/>
        </w:rPr>
        <w:t>. pagal kompetenciją dalyvauja</w:t>
      </w:r>
      <w:r w:rsidR="00FD600A" w:rsidRPr="00FD600A">
        <w:rPr>
          <w:color w:val="000000"/>
          <w:sz w:val="24"/>
          <w:szCs w:val="24"/>
          <w:lang w:eastAsia="lt-LT"/>
        </w:rPr>
        <w:t xml:space="preserve"> </w:t>
      </w:r>
      <w:r w:rsidR="00FD600A" w:rsidRPr="00FD600A">
        <w:rPr>
          <w:color w:val="333333"/>
          <w:sz w:val="24"/>
          <w:szCs w:val="24"/>
        </w:rPr>
        <w:t>individualaus ugdymo plano</w:t>
      </w:r>
      <w:r w:rsidR="00FD600A" w:rsidRPr="00FD600A">
        <w:rPr>
          <w:color w:val="000000"/>
          <w:sz w:val="24"/>
          <w:szCs w:val="24"/>
          <w:lang w:eastAsia="lt-LT"/>
        </w:rPr>
        <w:t xml:space="preserve"> įgyvendinimo </w:t>
      </w:r>
      <w:proofErr w:type="spellStart"/>
      <w:r w:rsidR="00FD600A" w:rsidRPr="00FD600A">
        <w:rPr>
          <w:color w:val="000000"/>
          <w:sz w:val="24"/>
          <w:szCs w:val="24"/>
          <w:lang w:eastAsia="lt-LT"/>
        </w:rPr>
        <w:t>aptarimuose</w:t>
      </w:r>
      <w:proofErr w:type="spellEnd"/>
      <w:r w:rsidR="00FD600A" w:rsidRPr="00FD600A">
        <w:rPr>
          <w:color w:val="000000"/>
          <w:sz w:val="24"/>
          <w:szCs w:val="24"/>
          <w:lang w:eastAsia="lt-LT"/>
        </w:rPr>
        <w:t>;</w:t>
      </w:r>
    </w:p>
    <w:p w14:paraId="74527258" w14:textId="2F867296" w:rsidR="00FD600A" w:rsidRPr="00FD600A" w:rsidRDefault="00BB70AE" w:rsidP="00FD600A">
      <w:pPr>
        <w:spacing w:line="276" w:lineRule="auto"/>
        <w:ind w:firstLine="567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6.11. bendradarbiauja</w:t>
      </w:r>
      <w:r w:rsidR="00FD600A" w:rsidRPr="00FD600A">
        <w:rPr>
          <w:color w:val="000000"/>
          <w:sz w:val="24"/>
          <w:szCs w:val="24"/>
          <w:lang w:eastAsia="lt-LT"/>
        </w:rPr>
        <w:t xml:space="preserve"> su mokytojais, kitais švietimo pagalbą teikiančiais specialistais;</w:t>
      </w:r>
    </w:p>
    <w:p w14:paraId="19F981D2" w14:textId="1E0ADFE1" w:rsidR="00FD600A" w:rsidRPr="00FD600A" w:rsidRDefault="00BB70AE" w:rsidP="00FD600A">
      <w:pPr>
        <w:spacing w:line="276" w:lineRule="auto"/>
        <w:ind w:firstLine="567"/>
        <w:jc w:val="both"/>
        <w:rPr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6.12. dalyvauja</w:t>
      </w:r>
      <w:r w:rsidR="00FD600A" w:rsidRPr="00FD600A">
        <w:rPr>
          <w:color w:val="000000"/>
          <w:sz w:val="24"/>
          <w:szCs w:val="24"/>
          <w:lang w:eastAsia="lt-LT"/>
        </w:rPr>
        <w:t xml:space="preserve"> nacionaliniuose mokymosi pasiekimų patikrinimuose, pagrindinio ugdymo pasiekimų patik</w:t>
      </w:r>
      <w:r>
        <w:rPr>
          <w:color w:val="000000"/>
          <w:sz w:val="24"/>
          <w:szCs w:val="24"/>
          <w:lang w:eastAsia="lt-LT"/>
        </w:rPr>
        <w:t>rinimuose</w:t>
      </w:r>
      <w:r w:rsidR="00FD600A" w:rsidRPr="00FD600A">
        <w:rPr>
          <w:color w:val="000000"/>
          <w:sz w:val="24"/>
          <w:szCs w:val="24"/>
          <w:lang w:eastAsia="lt-LT"/>
        </w:rPr>
        <w:t>, kuriuose daly</w:t>
      </w:r>
      <w:r>
        <w:rPr>
          <w:color w:val="000000"/>
          <w:sz w:val="24"/>
          <w:szCs w:val="24"/>
          <w:lang w:eastAsia="lt-LT"/>
        </w:rPr>
        <w:t>vauja mokinys, kuriam teikiama pagalba, juose vykdo</w:t>
      </w:r>
      <w:r w:rsidR="00FD600A" w:rsidRPr="00FD600A">
        <w:rPr>
          <w:color w:val="000000"/>
          <w:sz w:val="24"/>
          <w:szCs w:val="24"/>
          <w:lang w:eastAsia="lt-LT"/>
        </w:rPr>
        <w:t xml:space="preserve"> </w:t>
      </w:r>
      <w:r w:rsidR="00FD600A" w:rsidRPr="00FD600A">
        <w:rPr>
          <w:sz w:val="24"/>
          <w:szCs w:val="24"/>
          <w:lang w:eastAsia="lt-LT"/>
        </w:rPr>
        <w:t>pedagoginės psichologinės tarnybos rekomendacijas;</w:t>
      </w:r>
    </w:p>
    <w:p w14:paraId="13F625D7" w14:textId="21A959F2" w:rsidR="00FD600A" w:rsidRPr="00FD600A" w:rsidRDefault="00BB70AE" w:rsidP="00FD600A">
      <w:pPr>
        <w:spacing w:line="276" w:lineRule="auto"/>
        <w:ind w:firstLine="567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6</w:t>
      </w:r>
      <w:r w:rsidR="00FD600A" w:rsidRPr="00FD600A">
        <w:rPr>
          <w:sz w:val="24"/>
          <w:szCs w:val="24"/>
          <w:lang w:eastAsia="lt-LT"/>
        </w:rPr>
        <w:t xml:space="preserve">.13. </w:t>
      </w:r>
      <w:r w:rsidR="00FD600A" w:rsidRPr="00FD600A">
        <w:rPr>
          <w:sz w:val="24"/>
          <w:szCs w:val="24"/>
        </w:rPr>
        <w:t>vadovaujantis švietimo pagalbos spe</w:t>
      </w:r>
      <w:r>
        <w:rPr>
          <w:sz w:val="24"/>
          <w:szCs w:val="24"/>
        </w:rPr>
        <w:t>cialistų rekomendacijomis padeda</w:t>
      </w:r>
      <w:r w:rsidR="00FD600A" w:rsidRPr="00FD600A">
        <w:rPr>
          <w:sz w:val="24"/>
          <w:szCs w:val="24"/>
        </w:rPr>
        <w:t xml:space="preserve"> mokiniui integruotis į</w:t>
      </w:r>
      <w:r>
        <w:rPr>
          <w:sz w:val="24"/>
          <w:szCs w:val="24"/>
        </w:rPr>
        <w:t xml:space="preserve"> mokyklos bendruomenę, palaiko</w:t>
      </w:r>
      <w:r w:rsidR="00FD600A" w:rsidRPr="00FD600A">
        <w:rPr>
          <w:sz w:val="24"/>
          <w:szCs w:val="24"/>
        </w:rPr>
        <w:t xml:space="preserve"> drau</w:t>
      </w:r>
      <w:r>
        <w:rPr>
          <w:sz w:val="24"/>
          <w:szCs w:val="24"/>
        </w:rPr>
        <w:t>gystę su bendraamžiais, skatina</w:t>
      </w:r>
      <w:r w:rsidR="00FD600A" w:rsidRPr="00FD600A">
        <w:rPr>
          <w:sz w:val="24"/>
          <w:szCs w:val="24"/>
        </w:rPr>
        <w:t xml:space="preserve"> bendravimą ir bendradarbiavimą; </w:t>
      </w:r>
    </w:p>
    <w:p w14:paraId="36FB5623" w14:textId="025D3425" w:rsidR="00FD600A" w:rsidRDefault="00BB70AE" w:rsidP="00FD600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lt-LT"/>
        </w:rPr>
        <w:t>6</w:t>
      </w:r>
      <w:r w:rsidR="00FD600A" w:rsidRPr="00FD600A">
        <w:rPr>
          <w:sz w:val="24"/>
          <w:szCs w:val="24"/>
          <w:lang w:eastAsia="lt-LT"/>
        </w:rPr>
        <w:t xml:space="preserve">.14. </w:t>
      </w:r>
      <w:r>
        <w:rPr>
          <w:sz w:val="24"/>
          <w:szCs w:val="24"/>
        </w:rPr>
        <w:t>padeda</w:t>
      </w:r>
      <w:r w:rsidR="00FD600A" w:rsidRPr="00FD600A">
        <w:rPr>
          <w:sz w:val="24"/>
          <w:szCs w:val="24"/>
        </w:rPr>
        <w:t xml:space="preserve"> įgyvendinti </w:t>
      </w:r>
      <w:proofErr w:type="spellStart"/>
      <w:r w:rsidR="00FD600A" w:rsidRPr="00FD600A">
        <w:rPr>
          <w:sz w:val="24"/>
          <w:szCs w:val="24"/>
        </w:rPr>
        <w:t>savirūpos</w:t>
      </w:r>
      <w:proofErr w:type="spellEnd"/>
      <w:r w:rsidR="00FD600A" w:rsidRPr="00FD600A">
        <w:rPr>
          <w:sz w:val="24"/>
          <w:szCs w:val="24"/>
        </w:rPr>
        <w:t xml:space="preserve"> </w:t>
      </w:r>
      <w:r w:rsidR="00ED24E8">
        <w:rPr>
          <w:color w:val="000000"/>
          <w:sz w:val="24"/>
          <w:szCs w:val="24"/>
        </w:rPr>
        <w:t>planą.</w:t>
      </w:r>
    </w:p>
    <w:p w14:paraId="4CA630EE" w14:textId="04BFAFE5" w:rsidR="00ED24E8" w:rsidRDefault="00ED24E8" w:rsidP="00FD600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sectPr w:rsidR="00ED24E8" w:rsidSect="00F13970">
      <w:pgSz w:w="11910" w:h="16840"/>
      <w:pgMar w:top="851" w:right="567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708"/>
    <w:multiLevelType w:val="multilevel"/>
    <w:tmpl w:val="3802367E"/>
    <w:lvl w:ilvl="0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45" w:hanging="5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08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8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8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8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7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7" w:hanging="596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E"/>
    <w:rsid w:val="001A74BF"/>
    <w:rsid w:val="00245FE5"/>
    <w:rsid w:val="00323DEE"/>
    <w:rsid w:val="00483B54"/>
    <w:rsid w:val="00503740"/>
    <w:rsid w:val="00597DF3"/>
    <w:rsid w:val="005B0431"/>
    <w:rsid w:val="005E1571"/>
    <w:rsid w:val="0065430D"/>
    <w:rsid w:val="00667104"/>
    <w:rsid w:val="00697533"/>
    <w:rsid w:val="007C3F48"/>
    <w:rsid w:val="008835E0"/>
    <w:rsid w:val="008B000D"/>
    <w:rsid w:val="00945710"/>
    <w:rsid w:val="009461C7"/>
    <w:rsid w:val="00977519"/>
    <w:rsid w:val="009A564A"/>
    <w:rsid w:val="00A25917"/>
    <w:rsid w:val="00A979C5"/>
    <w:rsid w:val="00B20572"/>
    <w:rsid w:val="00BB70AE"/>
    <w:rsid w:val="00C058F7"/>
    <w:rsid w:val="00C764A7"/>
    <w:rsid w:val="00DE13B4"/>
    <w:rsid w:val="00E766F4"/>
    <w:rsid w:val="00E8209E"/>
    <w:rsid w:val="00ED24E8"/>
    <w:rsid w:val="00F13970"/>
    <w:rsid w:val="00F60C0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CEC1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247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753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7533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Jurgita Baltuškonienė</cp:lastModifiedBy>
  <cp:revision>25</cp:revision>
  <cp:lastPrinted>2024-08-28T04:59:00Z</cp:lastPrinted>
  <dcterms:created xsi:type="dcterms:W3CDTF">2023-10-20T05:35:00Z</dcterms:created>
  <dcterms:modified xsi:type="dcterms:W3CDTF">2024-10-03T06:14:00Z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